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75" w:rsidRDefault="00F60A75" w:rsidP="00F60A75">
      <w:pPr>
        <w:pStyle w:val="a3"/>
        <w:shd w:val="clear" w:color="auto" w:fill="E0E4F6"/>
        <w:jc w:val="center"/>
      </w:pPr>
      <w:r>
        <w:rPr>
          <w:rStyle w:val="a4"/>
          <w:rFonts w:ascii="Arial" w:hAnsi="Arial" w:cs="Arial"/>
          <w:sz w:val="21"/>
          <w:szCs w:val="21"/>
        </w:rPr>
        <w:t>Упражнения для снятия стресса, которые помогут перед экзаменом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</w:t>
      </w:r>
      <w:r>
        <w:rPr>
          <w:rStyle w:val="a4"/>
          <w:rFonts w:ascii="Arial" w:hAnsi="Arial" w:cs="Arial"/>
          <w:sz w:val="21"/>
          <w:szCs w:val="21"/>
        </w:rPr>
        <w:t>Упражнение 1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  Этот комплекс очень прост и эффективен, для его выполнения не потребуется ничего, кроме стены.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   1. Нахмурить лоб, сильно напрячь лобные мышцы на 10 секунд; расслабить их тоже на 10 секунд. Повторить упражнение быстрее, напрягая и расслабляя лобные мышцы с интервалом в 1 секунду. Фиксировать свои ощущения в каждый момент времени.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   2. Крепко зажмуриться, напрячь веки на 10 секунд, затем расслабиться — тоже на 10 секунд. Повторить упражнение быстрее.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  3. Наморщить нос на 10 секунд. Расслабить. Повторить быстрее.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   4. Крепко </w:t>
      </w:r>
      <w:proofErr w:type="gramStart"/>
      <w:r>
        <w:rPr>
          <w:rFonts w:ascii="Arial" w:hAnsi="Arial" w:cs="Arial"/>
          <w:sz w:val="21"/>
          <w:szCs w:val="21"/>
        </w:rPr>
        <w:t>сжать  губы</w:t>
      </w:r>
      <w:proofErr w:type="gramEnd"/>
      <w:r>
        <w:rPr>
          <w:rFonts w:ascii="Arial" w:hAnsi="Arial" w:cs="Arial"/>
          <w:sz w:val="21"/>
          <w:szCs w:val="21"/>
        </w:rPr>
        <w:t>. Расслабиться. Повторить быстрее.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  5. Сильно упереться затылком в стену, пол или кровать. Расслабиться. Повторить быстрее.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 6. Упереться в стену левой лопаткой, пожать плечами. Расслабиться. Повторить быстрее.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7. Упереться в стену правой лопаткой, пожать плечами. Расслабиться. Повторить быстрее.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</w:t>
      </w:r>
      <w:r>
        <w:rPr>
          <w:rStyle w:val="a4"/>
          <w:rFonts w:ascii="Arial" w:hAnsi="Arial" w:cs="Arial"/>
          <w:sz w:val="21"/>
          <w:szCs w:val="21"/>
        </w:rPr>
        <w:t>Упражнение 2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   Если обстановка вокруг накалена и чувствуется, что теряется самообладание, этот комплекс можно выполнить прямо на месте, за столом, практически незаметно для окружающих.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1. Так сильно, как только можно, напрячь пальцы ног. Затем расслабить их.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2. Напрячь и расслабить ступни ног и лодыжки.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3. Напрячь и расслабить икры.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4. Напрячь и расслабить колени.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5. Напрячь и расслабить бедра.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6. Напрячь и расслабить ягодичные мышцы.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7. Напрячь и расслабить живот.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8. Расслабить спину и плечи.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9. Расслабить кисти рук.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10. Расслабить предплечья.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11. Расслабить шею.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12. Расслабить лицевые мышцы.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13. Посидеть спокойно несколько минут, наслаждаясь полным покоем. </w:t>
      </w:r>
      <w:proofErr w:type="gramStart"/>
      <w:r>
        <w:rPr>
          <w:rFonts w:ascii="Arial" w:hAnsi="Arial" w:cs="Arial"/>
          <w:sz w:val="21"/>
          <w:szCs w:val="21"/>
        </w:rPr>
        <w:t>Когда  появится</w:t>
      </w:r>
      <w:proofErr w:type="gramEnd"/>
      <w:r>
        <w:rPr>
          <w:rFonts w:ascii="Arial" w:hAnsi="Arial" w:cs="Arial"/>
          <w:sz w:val="21"/>
          <w:szCs w:val="21"/>
        </w:rPr>
        <w:t xml:space="preserve"> состояния медленного плавания- это означает полное расслабление.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lastRenderedPageBreak/>
        <w:t> </w:t>
      </w:r>
      <w:r>
        <w:rPr>
          <w:rStyle w:val="a4"/>
          <w:rFonts w:ascii="Arial" w:hAnsi="Arial" w:cs="Arial"/>
          <w:sz w:val="21"/>
          <w:szCs w:val="21"/>
        </w:rPr>
        <w:t>Упражнение 3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  Это упражнение можно делать в любом месте. Нужно сесть поудобнее, сложить руки на коленях, поставить ноги на землю и найти глазами предмет, на котором можно сосредоточить свое внимание.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   1. Начать считать от 10 до 1, на каждом счете делая вдох и медленный выдох. (Выдох должен быть заметно длиннее вдоха.)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  2. Закрыть глаза. Снова посчитать от 10 до 1, задерживая дыхание на каждом счете. Медленно выдыхать, представляя, как с каждым выдохом уменьшается и наконец исчезает напряжение.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  3. Не раскрывая глаз, считать от 10 до 1. На этот раз представить, что выдыхаемый воздух окрашен в теплые пастельные тона. С каждым выдохом цветной туман сгущается, превращается в облака.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>   4. Плыть по ласковым облакам до тех пор, пока глаза не откроются сами.</w:t>
      </w:r>
    </w:p>
    <w:p w:rsidR="00F60A75" w:rsidRDefault="00F60A75" w:rsidP="00F60A75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     Чтобы найти нужный ритм счета, нужно </w:t>
      </w:r>
      <w:proofErr w:type="spellStart"/>
      <w:r>
        <w:rPr>
          <w:rFonts w:ascii="Arial" w:hAnsi="Arial" w:cs="Arial"/>
          <w:sz w:val="21"/>
          <w:szCs w:val="21"/>
        </w:rPr>
        <w:t>дышить</w:t>
      </w:r>
      <w:proofErr w:type="spellEnd"/>
      <w:r>
        <w:rPr>
          <w:rFonts w:ascii="Arial" w:hAnsi="Arial" w:cs="Arial"/>
          <w:sz w:val="21"/>
          <w:szCs w:val="21"/>
        </w:rPr>
        <w:t xml:space="preserve"> медленно и спокойно, отгораживаясь от всевозможных волнений при помощи воображения. Этот метод очень хорошо ослабляет стресс. Через неделю можно начать считать от 20 до 1, еще через неделю — от 30 и так до 50.</w:t>
      </w:r>
    </w:p>
    <w:p w:rsidR="00C21891" w:rsidRDefault="00C21891">
      <w:bookmarkStart w:id="0" w:name="_GoBack"/>
      <w:bookmarkEnd w:id="0"/>
    </w:p>
    <w:sectPr w:rsidR="00C2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75"/>
    <w:rsid w:val="00C21891"/>
    <w:rsid w:val="00F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4066-7C49-4BB1-A6E6-2875BB92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2020-10-01T10:07:00Z</dcterms:created>
  <dcterms:modified xsi:type="dcterms:W3CDTF">2020-10-01T10:09:00Z</dcterms:modified>
</cp:coreProperties>
</file>